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kern w:val="0"/>
          <w:sz w:val="36"/>
        </w:rPr>
      </w:pPr>
      <w:r>
        <w:rPr>
          <w:rFonts w:hint="eastAsia"/>
          <w:kern w:val="0"/>
        </w:rPr>
        <w:t>（様式第</w:t>
      </w:r>
      <w:r>
        <w:rPr>
          <w:rFonts w:hint="eastAsia"/>
          <w:kern w:val="0"/>
        </w:rPr>
        <w:t>8</w:t>
      </w:r>
      <w:r>
        <w:rPr>
          <w:rFonts w:hint="eastAsia"/>
          <w:kern w:val="0"/>
        </w:rPr>
        <w:t>号）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360"/>
          <w:kern w:val="0"/>
          <w:sz w:val="36"/>
          <w:fitText w:val="2520" w:id="1"/>
        </w:rPr>
        <w:t>入札</w:t>
      </w:r>
      <w:r>
        <w:rPr>
          <w:rFonts w:hint="eastAsia"/>
          <w:kern w:val="0"/>
          <w:sz w:val="36"/>
          <w:fitText w:val="2520" w:id="1"/>
        </w:rPr>
        <w:t>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広川町長　様</w:t>
      </w: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firstLine="3360" w:firstLineChars="1400"/>
        <w:rPr>
          <w:rFonts w:hint="default"/>
          <w:strike w:val="1"/>
          <w:sz w:val="24"/>
        </w:rPr>
      </w:pPr>
      <w:r>
        <w:rPr>
          <w:rFonts w:hint="eastAsia"/>
          <w:sz w:val="24"/>
        </w:rPr>
        <w:t>代表者職氏名　　　　　　　　　　　　　　印</w:t>
      </w:r>
    </w:p>
    <w:p>
      <w:pPr>
        <w:pStyle w:val="0"/>
        <w:ind w:firstLine="1280" w:firstLineChars="400"/>
        <w:rPr>
          <w:rFonts w:hint="default"/>
          <w:sz w:val="32"/>
          <w:u w:val="single" w:color="auto"/>
        </w:rPr>
      </w:pPr>
    </w:p>
    <w:p>
      <w:pPr>
        <w:pStyle w:val="0"/>
        <w:ind w:firstLine="960" w:firstLineChars="300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　￥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上記の金額をもって、</w:t>
      </w:r>
    </w:p>
    <w:p>
      <w:pPr>
        <w:pStyle w:val="0"/>
        <w:ind w:left="1200" w:hanging="960"/>
        <w:rPr>
          <w:rFonts w:hint="default"/>
          <w:b w:val="1"/>
          <w:color w:val="FF0000"/>
          <w:sz w:val="28"/>
          <w:u w:val="single" w:color="auto"/>
        </w:rPr>
      </w:pPr>
      <w:r>
        <w:rPr>
          <w:rFonts w:hint="eastAsia"/>
          <w:sz w:val="24"/>
        </w:rPr>
        <w:t>（件名）戸籍への氏名の振り仮名記載等に係る人材派遣業務委託</w:t>
      </w:r>
      <w:bookmarkStart w:id="0" w:name="_GoBack"/>
      <w:bookmarkEnd w:id="0"/>
    </w:p>
    <w:p>
      <w:pPr>
        <w:pStyle w:val="0"/>
        <w:rPr>
          <w:rFonts w:hint="default"/>
          <w:b w:val="1"/>
          <w:color w:val="FF0000"/>
          <w:sz w:val="28"/>
        </w:rPr>
      </w:pPr>
    </w:p>
    <w:tbl>
      <w:tblPr>
        <w:tblStyle w:val="21"/>
        <w:tblW w:w="4923" w:type="dxa"/>
        <w:tblInd w:w="1779" w:type="dxa"/>
        <w:tblLayout w:type="fixed"/>
        <w:tblLook w:firstRow="1" w:lastRow="0" w:firstColumn="1" w:lastColumn="0" w:noHBand="0" w:noVBand="1" w:val="04A0"/>
      </w:tblPr>
      <w:tblGrid>
        <w:gridCol w:w="1521"/>
        <w:gridCol w:w="1134"/>
        <w:gridCol w:w="1134"/>
        <w:gridCol w:w="1134"/>
      </w:tblGrid>
      <w:tr>
        <w:trPr>
          <w:trHeight w:val="794" w:hRule="atLeast"/>
        </w:trPr>
        <w:tc>
          <w:tcPr>
            <w:tcW w:w="152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8"/>
              </w:rPr>
            </w:pPr>
            <w:r>
              <w:rPr>
                <w:rFonts w:hint="eastAsia"/>
                <w:b w:val="1"/>
                <w:color w:val="000000" w:themeColor="text1"/>
                <w:sz w:val="28"/>
              </w:rPr>
              <w:t>くじ番号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8"/>
              </w:rPr>
            </w:pPr>
          </w:p>
        </w:tc>
      </w:tr>
    </w:tbl>
    <w:p>
      <w:pPr>
        <w:pStyle w:val="0"/>
        <w:rPr>
          <w:rFonts w:hint="default"/>
          <w:b w:val="1"/>
          <w:color w:val="FF0000"/>
          <w:sz w:val="28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広川町財務規則（平成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年広川町規則第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号）及びこれに基づく入札条件を承認のうえ、入札します。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私的独占の禁止及び公正取引の確保に関する法律（昭和２２年法律第５４号）に抵触する行為は行っていません。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：上記の入札額は、見積もった金額の１１０分の１００に相当する金額（消費税等抜きの額）を記入してください。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：くじ番号欄は、任意の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桁の数字「</w:t>
      </w:r>
      <w:r>
        <w:rPr>
          <w:rFonts w:hint="eastAsia"/>
          <w:sz w:val="24"/>
        </w:rPr>
        <w:t>000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999</w:t>
      </w:r>
      <w:r>
        <w:rPr>
          <w:rFonts w:hint="eastAsia"/>
          <w:sz w:val="24"/>
        </w:rPr>
        <w:t>」を記載してください。なお、くじ番号欄の記載がない場合はくじ番号「</w:t>
      </w:r>
      <w:r>
        <w:rPr>
          <w:rFonts w:hint="eastAsia"/>
          <w:sz w:val="24"/>
        </w:rPr>
        <w:t>999</w:t>
      </w:r>
      <w:r>
        <w:rPr>
          <w:rFonts w:hint="eastAsia"/>
          <w:sz w:val="24"/>
        </w:rPr>
        <w:t>」として取り扱うものとします。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9</Words>
  <Characters>311</Characters>
  <Application>JUST Note</Application>
  <Lines>27</Lines>
  <Paragraphs>15</Paragraphs>
  <Company>広川町役場</Company>
  <CharactersWithSpaces>357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inoue238</dc:creator>
  <cp:lastModifiedBy>東美智子</cp:lastModifiedBy>
  <cp:lastPrinted>2024-04-16T07:08:00Z</cp:lastPrinted>
  <dcterms:created xsi:type="dcterms:W3CDTF">2020-10-19T10:25:00Z</dcterms:created>
  <dcterms:modified xsi:type="dcterms:W3CDTF">2025-01-15T05:31:07Z</dcterms:modified>
  <cp:revision>23</cp:revision>
</cp:coreProperties>
</file>