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CDC3" w14:textId="77777777" w:rsidR="00A82314" w:rsidRDefault="00A82314" w:rsidP="00247F66">
      <w:pPr>
        <w:jc w:val="center"/>
        <w:rPr>
          <w:rFonts w:asciiTheme="minorEastAsia" w:eastAsiaTheme="minorEastAsia" w:hAnsiTheme="minorEastAsia"/>
          <w:sz w:val="21"/>
          <w:szCs w:val="21"/>
        </w:rPr>
      </w:pPr>
    </w:p>
    <w:p w14:paraId="26114608" w14:textId="33929AC7" w:rsidR="0099707F" w:rsidRDefault="00412731" w:rsidP="00A82314">
      <w:pPr>
        <w:jc w:val="center"/>
        <w:rPr>
          <w:rFonts w:ascii="ＭＳ 明朝" w:eastAsia="ＭＳ 明朝" w:hAnsi="ＭＳ 明朝"/>
          <w:sz w:val="28"/>
          <w:szCs w:val="28"/>
        </w:rPr>
      </w:pPr>
      <w:r>
        <w:rPr>
          <w:rFonts w:ascii="ＭＳ 明朝" w:eastAsia="ＭＳ 明朝" w:hAnsi="ＭＳ 明朝" w:hint="eastAsia"/>
          <w:sz w:val="28"/>
          <w:szCs w:val="28"/>
        </w:rPr>
        <w:t xml:space="preserve">指定給水装置事業者　</w:t>
      </w:r>
      <w:r w:rsidR="00687898">
        <w:rPr>
          <w:rFonts w:ascii="ＭＳ 明朝" w:eastAsia="ＭＳ 明朝" w:hAnsi="ＭＳ 明朝" w:hint="eastAsia"/>
          <w:sz w:val="28"/>
          <w:szCs w:val="28"/>
        </w:rPr>
        <w:t>指定更新時確認</w:t>
      </w:r>
      <w:r w:rsidR="00AB6238" w:rsidRPr="00A82314">
        <w:rPr>
          <w:rFonts w:ascii="ＭＳ 明朝" w:eastAsia="ＭＳ 明朝" w:hAnsi="ＭＳ 明朝" w:hint="eastAsia"/>
          <w:sz w:val="28"/>
          <w:szCs w:val="28"/>
        </w:rPr>
        <w:t>書</w:t>
      </w:r>
    </w:p>
    <w:p w14:paraId="61BF6E03" w14:textId="03C95AB5" w:rsidR="008C049D" w:rsidRPr="005D3498" w:rsidRDefault="005D3498" w:rsidP="005D3498">
      <w:pPr>
        <w:jc w:val="right"/>
        <w:rPr>
          <w:rFonts w:ascii="ＭＳ 明朝" w:eastAsia="ＭＳ 明朝" w:hAnsi="ＭＳ 明朝"/>
          <w:sz w:val="21"/>
          <w:szCs w:val="21"/>
        </w:rPr>
      </w:pPr>
      <w:r w:rsidRPr="005D3498">
        <w:rPr>
          <w:rFonts w:ascii="ＭＳ 明朝" w:eastAsia="ＭＳ 明朝" w:hAnsi="ＭＳ 明朝" w:hint="eastAsia"/>
          <w:sz w:val="21"/>
          <w:szCs w:val="21"/>
        </w:rPr>
        <w:t xml:space="preserve">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07F73041" w:rsidR="00A303D9" w:rsidRPr="0083341E" w:rsidRDefault="0083341E" w:rsidP="0083341E">
            <w:pPr>
              <w:jc w:val="left"/>
              <w:rPr>
                <w:rFonts w:ascii="ＭＳ ゴシック" w:hAnsi="ＭＳ ゴシック"/>
                <w:kern w:val="0"/>
                <w:sz w:val="21"/>
                <w:szCs w:val="21"/>
              </w:rPr>
            </w:pPr>
            <w:r w:rsidRPr="0083341E">
              <w:rPr>
                <w:rFonts w:ascii="ＭＳ ゴシック" w:hAnsi="ＭＳ ゴシック" w:hint="eastAsia"/>
                <w:noProof/>
                <w:kern w:val="0"/>
                <w:sz w:val="21"/>
                <w:szCs w:val="21"/>
              </w:rPr>
              <mc:AlternateContent>
                <mc:Choice Requires="wps">
                  <w:drawing>
                    <wp:anchor distT="0" distB="0" distL="114300" distR="114300" simplePos="0" relativeHeight="251659264" behindDoc="0" locked="0" layoutInCell="1" allowOverlap="1" wp14:anchorId="08A3AEF1" wp14:editId="4684585D">
                      <wp:simplePos x="0" y="0"/>
                      <wp:positionH relativeFrom="column">
                        <wp:posOffset>2454910</wp:posOffset>
                      </wp:positionH>
                      <wp:positionV relativeFrom="paragraph">
                        <wp:posOffset>37465</wp:posOffset>
                      </wp:positionV>
                      <wp:extent cx="180975" cy="190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noFill/>
                              </a:ln>
                            </wps:spPr>
                            <wps:txbx>
                              <w:txbxContent>
                                <w:p w14:paraId="17DF0354" w14:textId="4DA0D119" w:rsidR="0083341E" w:rsidRPr="0083341E" w:rsidRDefault="0083341E" w:rsidP="0083341E">
                                  <w:pPr>
                                    <w:snapToGrid w:val="0"/>
                                    <w:rPr>
                                      <w:rFonts w:asciiTheme="minorEastAsia" w:eastAsiaTheme="minorEastAsia" w:hAnsiTheme="minorEastAsia"/>
                                      <w:sz w:val="21"/>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AEF1" id="_x0000_t202" coordsize="21600,21600" o:spt="202" path="m,l,21600r21600,l21600,xe">
                      <v:stroke joinstyle="miter"/>
                      <v:path gradientshapeok="t" o:connecttype="rect"/>
                    </v:shapetype>
                    <v:shape id="テキスト ボックス 1" o:spid="_x0000_s1026" type="#_x0000_t202" style="position:absolute;margin-left:193.3pt;margin-top:2.9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" fillcolor="white [3201]" stroked="f" strokeweight=".5pt">
                      <v:textbox inset="0,0,0,0">
                        <w:txbxContent>
                          <w:p w14:paraId="17DF0354" w14:textId="4DA0D119" w:rsidR="0083341E" w:rsidRPr="0083341E" w:rsidRDefault="0083341E" w:rsidP="0083341E">
                            <w:pPr>
                              <w:snapToGrid w:val="0"/>
                              <w:rPr>
                                <w:rFonts w:asciiTheme="minorEastAsia" w:eastAsiaTheme="minorEastAsia" w:hAnsiTheme="minorEastAsia"/>
                                <w:sz w:val="21"/>
                                <w:szCs w:val="21"/>
                              </w:rPr>
                            </w:pPr>
                          </w:p>
                        </w:txbxContent>
                      </v:textbox>
                    </v:shape>
                  </w:pict>
                </mc:Fallback>
              </mc:AlternateContent>
            </w: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bookmarkStart w:id="0" w:name="_GoBack"/>
            <w:bookmarkEnd w:id="0"/>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26641DD7" w14:textId="3EEF91DC" w:rsidR="00084537" w:rsidRPr="003E78F8" w:rsidRDefault="00084537" w:rsidP="003C54DB">
      <w:pPr>
        <w:ind w:left="240" w:hangingChars="100" w:hanging="240"/>
        <w:rPr>
          <w:rFonts w:asciiTheme="minorEastAsia" w:eastAsiaTheme="minorEastAsia" w:hAnsiTheme="minorEastAsia"/>
        </w:rPr>
      </w:pPr>
    </w:p>
    <w:p w14:paraId="07BB72DA" w14:textId="2B9AE23E" w:rsidR="00084537" w:rsidRPr="00A82314" w:rsidRDefault="00A82314" w:rsidP="003C54D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084537" w:rsidRPr="00A82314">
        <w:rPr>
          <w:rFonts w:asciiTheme="minorEastAsia" w:eastAsiaTheme="minorEastAsia" w:hAnsiTheme="minorEastAsia" w:hint="eastAsia"/>
          <w:sz w:val="21"/>
          <w:szCs w:val="21"/>
        </w:rPr>
        <w:t>業務内容</w:t>
      </w:r>
    </w:p>
    <w:tbl>
      <w:tblPr>
        <w:tblStyle w:val="a7"/>
        <w:tblW w:w="0" w:type="auto"/>
        <w:tblInd w:w="240" w:type="dxa"/>
        <w:tblLook w:val="04A0" w:firstRow="1" w:lastRow="0" w:firstColumn="1" w:lastColumn="0" w:noHBand="0" w:noVBand="1"/>
      </w:tblPr>
      <w:tblGrid>
        <w:gridCol w:w="8820"/>
      </w:tblGrid>
      <w:tr w:rsidR="003E78F8" w:rsidRPr="003E78F8" w14:paraId="3B33F0A4" w14:textId="77777777" w:rsidTr="00084537">
        <w:tc>
          <w:tcPr>
            <w:tcW w:w="8820" w:type="dxa"/>
          </w:tcPr>
          <w:p w14:paraId="4D0B07B8" w14:textId="21F78919" w:rsidR="00084537" w:rsidRPr="003E78F8" w:rsidRDefault="00A82314" w:rsidP="003C54D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休業日，営業時間　　　　　　　　　　　　　　　　　　　　</w:t>
            </w:r>
            <w:r w:rsidR="00084537" w:rsidRPr="003E78F8">
              <w:rPr>
                <w:rFonts w:asciiTheme="minorEastAsia" w:eastAsiaTheme="minorEastAsia" w:hAnsiTheme="minorEastAsia" w:hint="eastAsia"/>
                <w:sz w:val="21"/>
                <w:szCs w:val="21"/>
              </w:rPr>
              <w:t>（公表：　可　　不可　）</w:t>
            </w:r>
          </w:p>
        </w:tc>
      </w:tr>
      <w:tr w:rsidR="003E78F8" w:rsidRPr="003E78F8" w14:paraId="6834568D" w14:textId="77777777" w:rsidTr="00A82314">
        <w:trPr>
          <w:trHeight w:val="934"/>
        </w:trPr>
        <w:tc>
          <w:tcPr>
            <w:tcW w:w="8820" w:type="dxa"/>
          </w:tcPr>
          <w:p w14:paraId="3E614E93" w14:textId="32505414" w:rsidR="00084537" w:rsidRPr="00A82314" w:rsidRDefault="008C049D" w:rsidP="00084537">
            <w:pPr>
              <w:rPr>
                <w:rFonts w:asciiTheme="majorEastAsia" w:eastAsiaTheme="majorEastAsia" w:hAnsiTheme="majorEastAsia"/>
                <w:kern w:val="0"/>
                <w:sz w:val="21"/>
                <w:szCs w:val="21"/>
              </w:rPr>
            </w:pPr>
            <w:r>
              <w:rPr>
                <w:rFonts w:asciiTheme="minorEastAsia" w:eastAsiaTheme="minorEastAsia" w:hAnsiTheme="minorEastAsia" w:hint="eastAsia"/>
                <w:kern w:val="0"/>
                <w:sz w:val="21"/>
                <w:szCs w:val="21"/>
              </w:rPr>
              <w:t>休業日</w:t>
            </w:r>
            <w:r w:rsidR="00A82314">
              <w:rPr>
                <w:rFonts w:asciiTheme="minorEastAsia" w:eastAsiaTheme="minorEastAsia" w:hAnsiTheme="minorEastAsia" w:hint="eastAsia"/>
                <w:kern w:val="0"/>
                <w:sz w:val="21"/>
                <w:szCs w:val="21"/>
              </w:rPr>
              <w:t>：</w:t>
            </w:r>
          </w:p>
          <w:p w14:paraId="52A39267" w14:textId="43D6F539" w:rsidR="00084537" w:rsidRPr="003E78F8"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営業時間：　　　　時　　　分　　～　　　　時　　　分</w:t>
            </w:r>
          </w:p>
        </w:tc>
      </w:tr>
      <w:tr w:rsidR="003E78F8" w:rsidRPr="003E78F8" w14:paraId="24B9D8E3" w14:textId="77777777" w:rsidTr="00084537">
        <w:tc>
          <w:tcPr>
            <w:tcW w:w="8820" w:type="dxa"/>
          </w:tcPr>
          <w:p w14:paraId="3AE956F5" w14:textId="6FC578B7" w:rsidR="00084537" w:rsidRPr="003E78F8"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対応内容</w:t>
            </w:r>
            <w:r w:rsidR="00084537" w:rsidRPr="003E78F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084537" w:rsidRPr="003E78F8">
              <w:rPr>
                <w:rFonts w:asciiTheme="minorEastAsia" w:eastAsiaTheme="minorEastAsia" w:hAnsiTheme="minorEastAsia" w:hint="eastAsia"/>
                <w:sz w:val="21"/>
                <w:szCs w:val="21"/>
              </w:rPr>
              <w:t>（公表：　可　　不可　）</w:t>
            </w:r>
          </w:p>
        </w:tc>
      </w:tr>
      <w:tr w:rsidR="003E78F8" w:rsidRPr="003E78F8" w14:paraId="1D70D9D2" w14:textId="77777777" w:rsidTr="00084537">
        <w:tc>
          <w:tcPr>
            <w:tcW w:w="8820" w:type="dxa"/>
          </w:tcPr>
          <w:p w14:paraId="5BBF6F47" w14:textId="7C905D1B" w:rsidR="00084537" w:rsidRPr="003E78F8" w:rsidRDefault="00A82314" w:rsidP="00084537">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給水装置工事　　漏水</w:t>
            </w:r>
            <w:r w:rsidR="00084537" w:rsidRPr="003E78F8">
              <w:rPr>
                <w:rFonts w:asciiTheme="minorEastAsia" w:eastAsiaTheme="minorEastAsia" w:hAnsiTheme="minorEastAsia" w:hint="eastAsia"/>
                <w:sz w:val="21"/>
                <w:szCs w:val="21"/>
              </w:rPr>
              <w:t>修繕</w:t>
            </w:r>
            <w:r>
              <w:rPr>
                <w:rFonts w:asciiTheme="minorEastAsia" w:eastAsiaTheme="minorEastAsia" w:hAnsiTheme="minorEastAsia" w:hint="eastAsia"/>
                <w:sz w:val="21"/>
                <w:szCs w:val="21"/>
              </w:rPr>
              <w:t>等</w:t>
            </w:r>
          </w:p>
          <w:p w14:paraId="08C234D1" w14:textId="5A1CECF4"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tc>
      </w:tr>
      <w:tr w:rsidR="003E78F8" w:rsidRPr="003E78F8" w14:paraId="5D6FD07C" w14:textId="77777777" w:rsidTr="00084537">
        <w:tc>
          <w:tcPr>
            <w:tcW w:w="8820" w:type="dxa"/>
          </w:tcPr>
          <w:p w14:paraId="0D6100FE" w14:textId="65CD40F1" w:rsidR="00084537" w:rsidRPr="003E78F8"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対応工事種別　　　　　　　　　　　　　　　　　　　　　　</w:t>
            </w:r>
            <w:r w:rsidR="00084537" w:rsidRPr="003E78F8">
              <w:rPr>
                <w:rFonts w:asciiTheme="minorEastAsia" w:eastAsiaTheme="minorEastAsia" w:hAnsiTheme="minorEastAsia" w:hint="eastAsia"/>
                <w:sz w:val="21"/>
                <w:szCs w:val="21"/>
              </w:rPr>
              <w:t>（公表：　可　　不可　）</w:t>
            </w:r>
          </w:p>
        </w:tc>
      </w:tr>
      <w:tr w:rsidR="003E78F8" w:rsidRPr="003E78F8" w14:paraId="3D1C5009" w14:textId="77777777" w:rsidTr="00084537">
        <w:tc>
          <w:tcPr>
            <w:tcW w:w="8820" w:type="dxa"/>
          </w:tcPr>
          <w:p w14:paraId="14397A79" w14:textId="77777777" w:rsidR="00084537" w:rsidRPr="003E78F8" w:rsidRDefault="00084537" w:rsidP="00084537">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59E1870" w14:textId="7C1C415B"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tc>
      </w:tr>
      <w:tr w:rsidR="003E78F8" w:rsidRPr="003E78F8" w14:paraId="1F24632E" w14:textId="77777777" w:rsidTr="00084537">
        <w:tc>
          <w:tcPr>
            <w:tcW w:w="8820" w:type="dxa"/>
          </w:tcPr>
          <w:p w14:paraId="023750D3" w14:textId="2EEDA626" w:rsidR="00084537" w:rsidRPr="003E78F8"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漏水修繕対応の可否　　　　　　　　　　　　　　　　　　　</w:t>
            </w:r>
            <w:r w:rsidR="00084537" w:rsidRPr="003E78F8">
              <w:rPr>
                <w:rFonts w:asciiTheme="minorEastAsia" w:eastAsiaTheme="minorEastAsia" w:hAnsiTheme="minorEastAsia" w:hint="eastAsia"/>
                <w:sz w:val="21"/>
                <w:szCs w:val="21"/>
              </w:rPr>
              <w:t>（公表：　可　　不可　）</w:t>
            </w:r>
          </w:p>
        </w:tc>
      </w:tr>
      <w:tr w:rsidR="00A82314" w:rsidRPr="003E78F8" w14:paraId="3764347C" w14:textId="77777777" w:rsidTr="00084537">
        <w:tc>
          <w:tcPr>
            <w:tcW w:w="8820" w:type="dxa"/>
          </w:tcPr>
          <w:p w14:paraId="530915E5" w14:textId="206F7DE1" w:rsidR="00A82314" w:rsidRDefault="00A82314" w:rsidP="00A8231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屋内給水装置の修繕　　宅地内埋設部給水装置の修繕</w:t>
            </w:r>
          </w:p>
          <w:p w14:paraId="40F9D4E2" w14:textId="77777777" w:rsidR="00A82314"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その他（　　　　　　　　　　　　　　　　　　　　　　　）</w:t>
            </w:r>
          </w:p>
          <w:p w14:paraId="77920203" w14:textId="3B96E1DE" w:rsidR="00A82314" w:rsidRPr="003E78F8" w:rsidRDefault="00A82314"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修繕対応時間：　　　　時　　　分　　～　　　　時　　　分</w:t>
            </w:r>
          </w:p>
        </w:tc>
      </w:tr>
      <w:tr w:rsidR="00A82314" w:rsidRPr="003E78F8" w14:paraId="323A336C" w14:textId="77777777" w:rsidTr="00084537">
        <w:tc>
          <w:tcPr>
            <w:tcW w:w="8820" w:type="dxa"/>
          </w:tcPr>
          <w:p w14:paraId="654C1122" w14:textId="5C490F63" w:rsidR="00A82314" w:rsidRPr="003E78F8" w:rsidRDefault="00A82314"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その他　</w:t>
            </w:r>
            <w:r w:rsidR="008C049D">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（公表：　可　　不可　）</w:t>
            </w:r>
          </w:p>
        </w:tc>
      </w:tr>
      <w:tr w:rsidR="003E78F8" w:rsidRPr="003E78F8" w14:paraId="0950D743" w14:textId="77777777" w:rsidTr="00084537">
        <w:trPr>
          <w:trHeight w:val="680"/>
        </w:trPr>
        <w:tc>
          <w:tcPr>
            <w:tcW w:w="8820" w:type="dxa"/>
          </w:tcPr>
          <w:p w14:paraId="51FD9BDA" w14:textId="615EBF83" w:rsidR="00084537" w:rsidRPr="0083341E" w:rsidRDefault="008C049D" w:rsidP="00084537">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緊急連絡先：</w:t>
            </w:r>
          </w:p>
        </w:tc>
      </w:tr>
    </w:tbl>
    <w:p w14:paraId="20FE42DD" w14:textId="77777777"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5557ECF4" w:rsidR="00084537" w:rsidRPr="003E78F8"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54C9A4A8" w14:textId="4F109F5E" w:rsidR="00084537" w:rsidRPr="003E78F8" w:rsidRDefault="00084537" w:rsidP="003C54DB">
      <w:pPr>
        <w:ind w:left="240" w:hangingChars="100" w:hanging="240"/>
        <w:rPr>
          <w:rFonts w:asciiTheme="minorEastAsia" w:eastAsiaTheme="minorEastAsia" w:hAnsiTheme="minorEastAsia"/>
        </w:rPr>
      </w:pPr>
    </w:p>
    <w:p w14:paraId="4BBEC6B2" w14:textId="79E03E60" w:rsidR="007505C0" w:rsidRDefault="007505C0" w:rsidP="003C54DB">
      <w:pPr>
        <w:ind w:left="240" w:hangingChars="100" w:hanging="240"/>
        <w:rPr>
          <w:rFonts w:asciiTheme="minorEastAsia" w:eastAsiaTheme="minorEastAsia" w:hAnsiTheme="minorEastAsia"/>
        </w:rPr>
      </w:pPr>
    </w:p>
    <w:p w14:paraId="2AC5DAEB" w14:textId="036C2E89" w:rsidR="008C049D" w:rsidRDefault="008C049D" w:rsidP="003C54DB">
      <w:pPr>
        <w:ind w:left="240" w:hangingChars="100" w:hanging="240"/>
        <w:rPr>
          <w:rFonts w:asciiTheme="minorEastAsia" w:eastAsiaTheme="minorEastAsia" w:hAnsiTheme="minorEastAsia"/>
        </w:rPr>
      </w:pPr>
    </w:p>
    <w:p w14:paraId="6841E3FB" w14:textId="4C33D047" w:rsidR="008C049D" w:rsidRDefault="008C049D" w:rsidP="003C54DB">
      <w:pPr>
        <w:ind w:left="240" w:hangingChars="100" w:hanging="240"/>
        <w:rPr>
          <w:rFonts w:asciiTheme="minorEastAsia" w:eastAsiaTheme="minorEastAsia" w:hAnsiTheme="minorEastAsia"/>
        </w:rPr>
      </w:pPr>
    </w:p>
    <w:p w14:paraId="7ACA18B8" w14:textId="77777777" w:rsidR="005D3498" w:rsidRDefault="005D3498" w:rsidP="003C54DB">
      <w:pPr>
        <w:ind w:left="240" w:hangingChars="100" w:hanging="240"/>
        <w:rPr>
          <w:rFonts w:asciiTheme="minorEastAsia" w:eastAsiaTheme="minorEastAsia" w:hAnsiTheme="minorEastAsia"/>
        </w:rPr>
      </w:pPr>
    </w:p>
    <w:p w14:paraId="5EA8EC0F" w14:textId="0E602FAB" w:rsidR="008C049D" w:rsidRPr="003E78F8" w:rsidRDefault="008C049D" w:rsidP="003C54DB">
      <w:pPr>
        <w:ind w:left="240" w:hangingChars="100" w:hanging="240"/>
        <w:rPr>
          <w:rFonts w:asciiTheme="minorEastAsia" w:eastAsiaTheme="minorEastAsia" w:hAnsiTheme="minorEastAsia"/>
        </w:rPr>
      </w:pPr>
    </w:p>
    <w:p w14:paraId="5EFC709D" w14:textId="4198913A" w:rsidR="00061823" w:rsidRDefault="008C049D" w:rsidP="00061823">
      <w:pPr>
        <w:rPr>
          <w:rFonts w:asciiTheme="minorEastAsia" w:eastAsiaTheme="minorEastAsia" w:hAnsiTheme="minorEastAsia"/>
          <w:sz w:val="21"/>
          <w:szCs w:val="21"/>
        </w:rPr>
      </w:pPr>
      <w:r w:rsidRPr="008C049D">
        <w:rPr>
          <w:rFonts w:asciiTheme="minorEastAsia" w:eastAsiaTheme="minorEastAsia" w:hAnsiTheme="minorEastAsia" w:hint="eastAsia"/>
          <w:sz w:val="21"/>
          <w:szCs w:val="21"/>
        </w:rPr>
        <w:lastRenderedPageBreak/>
        <w:t>２．</w:t>
      </w:r>
      <w:r w:rsidR="00061823" w:rsidRPr="008C049D">
        <w:rPr>
          <w:rFonts w:asciiTheme="minorEastAsia" w:eastAsiaTheme="minorEastAsia" w:hAnsiTheme="minorEastAsia" w:hint="eastAsia"/>
          <w:sz w:val="21"/>
          <w:szCs w:val="21"/>
        </w:rPr>
        <w:t>給水装置工事主任技術者等の研修受講実績（過去</w:t>
      </w:r>
      <w:r w:rsidR="00A33E7A" w:rsidRPr="008C049D">
        <w:rPr>
          <w:rFonts w:asciiTheme="minorEastAsia" w:eastAsiaTheme="minorEastAsia" w:hAnsiTheme="minorEastAsia" w:hint="eastAsia"/>
          <w:sz w:val="21"/>
          <w:szCs w:val="21"/>
        </w:rPr>
        <w:t>５</w:t>
      </w:r>
      <w:r w:rsidR="00061823" w:rsidRPr="008C049D">
        <w:rPr>
          <w:rFonts w:asciiTheme="minorEastAsia" w:eastAsiaTheme="minorEastAsia" w:hAnsiTheme="minorEastAsia" w:hint="eastAsia"/>
          <w:sz w:val="21"/>
          <w:szCs w:val="21"/>
        </w:rPr>
        <w:t>年以内）</w:t>
      </w:r>
    </w:p>
    <w:p w14:paraId="2262C1C2" w14:textId="150834EA" w:rsidR="00816105" w:rsidRPr="008C049D" w:rsidRDefault="00816105" w:rsidP="006B4FEC">
      <w:pPr>
        <w:ind w:rightChars="-60" w:right="-14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487EA0C8" wp14:editId="2870DD4E">
                <wp:simplePos x="0" y="0"/>
                <wp:positionH relativeFrom="column">
                  <wp:posOffset>-5080</wp:posOffset>
                </wp:positionH>
                <wp:positionV relativeFrom="paragraph">
                  <wp:posOffset>223520</wp:posOffset>
                </wp:positionV>
                <wp:extent cx="58483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4835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76F60" id="正方形/長方形 2" o:spid="_x0000_s1026" style="position:absolute;left:0;text-align:left;margin-left:-.4pt;margin-top:17.6pt;width:460.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" filled="f" strokecolor="black [3213]" strokeweight="2pt"/>
            </w:pict>
          </mc:Fallback>
        </mc:AlternateContent>
      </w:r>
    </w:p>
    <w:p w14:paraId="15792F86" w14:textId="65FC4084" w:rsidR="00061823" w:rsidRPr="008C049D" w:rsidRDefault="008C049D" w:rsidP="00061823">
      <w:pPr>
        <w:ind w:firstLineChars="100" w:firstLine="210"/>
        <w:rPr>
          <w:rFonts w:asciiTheme="minorEastAsia" w:eastAsiaTheme="minorEastAsia" w:hAnsiTheme="minorEastAsia"/>
          <w:sz w:val="21"/>
          <w:szCs w:val="21"/>
        </w:rPr>
      </w:pPr>
      <w:r w:rsidRPr="008C049D">
        <w:rPr>
          <w:rFonts w:asciiTheme="minorEastAsia" w:eastAsiaTheme="minorEastAsia" w:hAnsiTheme="minorEastAsia" w:hint="eastAsia"/>
          <w:sz w:val="21"/>
          <w:szCs w:val="21"/>
        </w:rPr>
        <w:t>水道法施行規則　第36条</w:t>
      </w:r>
    </w:p>
    <w:p w14:paraId="2B28289D" w14:textId="450FF73C" w:rsidR="00A33E7A" w:rsidRPr="008C049D" w:rsidRDefault="008C049D" w:rsidP="00A33E7A">
      <w:pPr>
        <w:ind w:leftChars="100" w:left="240" w:firstLineChars="100" w:firstLine="210"/>
        <w:rPr>
          <w:rFonts w:asciiTheme="minorEastAsia" w:eastAsiaTheme="minorEastAsia" w:hAnsiTheme="minorEastAsia"/>
          <w:sz w:val="21"/>
          <w:szCs w:val="21"/>
        </w:rPr>
      </w:pPr>
      <w:r w:rsidRPr="008C049D">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w:t>
      </w:r>
      <w:r w:rsidR="00061823" w:rsidRPr="008C049D">
        <w:rPr>
          <w:rFonts w:asciiTheme="minorEastAsia" w:eastAsiaTheme="minorEastAsia" w:hAnsiTheme="minorEastAsia" w:hint="eastAsia"/>
          <w:sz w:val="21"/>
          <w:szCs w:val="21"/>
        </w:rPr>
        <w:t>（以下抜粋）</w:t>
      </w:r>
    </w:p>
    <w:p w14:paraId="69E64792" w14:textId="11A80A86" w:rsidR="00084537" w:rsidRDefault="008C049D" w:rsidP="008C049D">
      <w:pPr>
        <w:ind w:leftChars="80" w:left="192"/>
        <w:rPr>
          <w:rFonts w:asciiTheme="minorEastAsia" w:eastAsiaTheme="minorEastAsia" w:hAnsiTheme="minorEastAsia"/>
          <w:sz w:val="21"/>
          <w:szCs w:val="21"/>
          <w:u w:val="single"/>
        </w:rPr>
      </w:pPr>
      <w:r w:rsidRPr="008C049D">
        <w:rPr>
          <w:rFonts w:asciiTheme="minorEastAsia" w:eastAsiaTheme="minorEastAsia" w:hAnsiTheme="minorEastAsia" w:hint="eastAsia"/>
          <w:sz w:val="21"/>
          <w:szCs w:val="21"/>
        </w:rPr>
        <w:t>４　給水工事</w:t>
      </w:r>
      <w:r w:rsidR="00061823" w:rsidRPr="008C049D">
        <w:rPr>
          <w:rFonts w:asciiTheme="minorEastAsia" w:eastAsiaTheme="minorEastAsia" w:hAnsiTheme="minorEastAsia" w:hint="eastAsia"/>
          <w:sz w:val="21"/>
          <w:szCs w:val="21"/>
        </w:rPr>
        <w:t>主任技術者及びその他の給水装置工事に従事する者の</w:t>
      </w:r>
      <w:r w:rsidR="00061823" w:rsidRPr="008C049D">
        <w:rPr>
          <w:rFonts w:asciiTheme="minorEastAsia" w:eastAsiaTheme="minorEastAsia" w:hAnsiTheme="minorEastAsia" w:hint="eastAsia"/>
          <w:sz w:val="21"/>
          <w:szCs w:val="21"/>
          <w:u w:val="single"/>
        </w:rPr>
        <w:t>給水装置工事の施行技術の向上のために，研修の機会を確保するように努めること。</w:t>
      </w:r>
    </w:p>
    <w:p w14:paraId="76A873BE" w14:textId="77777777" w:rsidR="008C049D" w:rsidRPr="008C049D" w:rsidRDefault="008C049D" w:rsidP="008C049D">
      <w:pPr>
        <w:ind w:leftChars="80" w:left="192"/>
        <w:rPr>
          <w:rFonts w:asciiTheme="minorEastAsia" w:eastAsiaTheme="minorEastAsia" w:hAnsiTheme="minorEastAsia"/>
          <w:sz w:val="21"/>
          <w:szCs w:val="21"/>
          <w:u w:val="single"/>
        </w:rPr>
      </w:pP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83341E">
        <w:trPr>
          <w:trHeight w:val="994"/>
        </w:trPr>
        <w:tc>
          <w:tcPr>
            <w:tcW w:w="2691" w:type="dxa"/>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tcPr>
          <w:p w14:paraId="00B5F560" w14:textId="77777777" w:rsidR="00AB6238" w:rsidRPr="003E78F8" w:rsidRDefault="00AB6238" w:rsidP="008C049D">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446DB" w14:textId="757C606F" w:rsidR="00AB6238" w:rsidRPr="003E78F8" w:rsidRDefault="00AB6238" w:rsidP="008C049D">
            <w:pPr>
              <w:ind w:firstLineChars="100" w:firstLine="210"/>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可　</w:t>
            </w:r>
            <w:r w:rsidR="008C049D">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 xml:space="preserve">　不可</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AA53E8A" w14:textId="3C41789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6FAF6538" w14:textId="2B5BC56C" w:rsidR="00C0412A" w:rsidRDefault="00816105" w:rsidP="00C0412A">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３．</w:t>
      </w:r>
      <w:r w:rsidR="00C0412A" w:rsidRPr="00816105">
        <w:rPr>
          <w:rFonts w:asciiTheme="minorEastAsia" w:eastAsiaTheme="minorEastAsia" w:hAnsiTheme="minorEastAsia" w:hint="eastAsia"/>
          <w:sz w:val="21"/>
          <w:szCs w:val="21"/>
        </w:rPr>
        <w:t>過去１年以内の給水装置工事に主に従事した適切に作業を行うことができる技能を有する者の状況</w:t>
      </w:r>
    </w:p>
    <w:p w14:paraId="7AB1931A" w14:textId="1A89C1C6" w:rsidR="00816105" w:rsidRPr="00816105" w:rsidRDefault="00816105" w:rsidP="006B4FEC">
      <w:pPr>
        <w:ind w:left="210" w:rightChars="-60" w:right="-144" w:hangingChars="100" w:hanging="210"/>
        <w:jc w:val="left"/>
        <w:rPr>
          <w:rFonts w:asciiTheme="minorEastAsia" w:eastAsiaTheme="minorEastAsia" w:hAnsiTheme="minorEastAsia"/>
          <w:sz w:val="21"/>
          <w:szCs w:val="21"/>
        </w:rPr>
      </w:pPr>
    </w:p>
    <w:p w14:paraId="3EE6B852" w14:textId="31DB7F8E" w:rsidR="00816105" w:rsidRPr="008C049D" w:rsidRDefault="006B4FEC" w:rsidP="00816105">
      <w:pPr>
        <w:ind w:firstLineChars="100" w:firstLine="21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1312" behindDoc="1" locked="0" layoutInCell="1" allowOverlap="1" wp14:anchorId="2AF6D2FC" wp14:editId="22E4DC7A">
                <wp:simplePos x="0" y="0"/>
                <wp:positionH relativeFrom="column">
                  <wp:posOffset>71120</wp:posOffset>
                </wp:positionH>
                <wp:positionV relativeFrom="paragraph">
                  <wp:posOffset>-24130</wp:posOffset>
                </wp:positionV>
                <wp:extent cx="5762625" cy="1638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1638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D77B" id="正方形/長方形 3" o:spid="_x0000_s1026" style="position:absolute;left:0;text-align:left;margin-left:5.6pt;margin-top:-1.9pt;width:453.75pt;height: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" filled="f" strokecolor="black [3213]" strokeweight="2pt"/>
            </w:pict>
          </mc:Fallback>
        </mc:AlternateContent>
      </w:r>
      <w:r w:rsidR="00816105" w:rsidRPr="008C049D">
        <w:rPr>
          <w:rFonts w:asciiTheme="minorEastAsia" w:eastAsiaTheme="minorEastAsia" w:hAnsiTheme="minorEastAsia" w:hint="eastAsia"/>
          <w:sz w:val="21"/>
          <w:szCs w:val="21"/>
        </w:rPr>
        <w:t>水道法施行規則　第36条</w:t>
      </w:r>
    </w:p>
    <w:p w14:paraId="343A097E" w14:textId="77777777" w:rsidR="00816105" w:rsidRPr="008C049D" w:rsidRDefault="00816105" w:rsidP="00816105">
      <w:pPr>
        <w:ind w:leftChars="100" w:left="240" w:firstLineChars="100" w:firstLine="210"/>
        <w:rPr>
          <w:rFonts w:asciiTheme="minorEastAsia" w:eastAsiaTheme="minorEastAsia" w:hAnsiTheme="minorEastAsia"/>
          <w:sz w:val="21"/>
          <w:szCs w:val="21"/>
        </w:rPr>
      </w:pPr>
      <w:r w:rsidRPr="008C049D">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14:paraId="2E2C2C62" w14:textId="2B533DA1" w:rsidR="00AB6238" w:rsidRPr="003E78F8" w:rsidRDefault="00816105" w:rsidP="00816105">
      <w:pPr>
        <w:ind w:leftChars="139" w:left="33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C0412A" w:rsidRPr="00816105">
        <w:rPr>
          <w:rFonts w:asciiTheme="minorEastAsia" w:eastAsiaTheme="minorEastAsia" w:hAnsiTheme="minorEastAsia" w:hint="eastAsia"/>
          <w:sz w:val="21"/>
          <w:szCs w:val="21"/>
          <w:u w:val="single"/>
        </w:rPr>
        <w:t>配水管から分岐して給水管を設ける工事及び給水装置の配水管への取付口から水道メーターまでの工事を施行する場合</w:t>
      </w:r>
      <w:r w:rsidR="00C0412A" w:rsidRPr="003E78F8">
        <w:rPr>
          <w:rFonts w:asciiTheme="minorEastAsia" w:eastAsiaTheme="minorEastAsia" w:hAnsiTheme="minorEastAsia" w:hint="eastAsia"/>
          <w:sz w:val="21"/>
          <w:szCs w:val="21"/>
        </w:rPr>
        <w:t>において，当該配水管及び他の地下埋設物に変形，破損その他の異常を生じさせることがないよう</w:t>
      </w:r>
      <w:r w:rsidR="00C0412A" w:rsidRPr="00816105">
        <w:rPr>
          <w:rFonts w:asciiTheme="minorEastAsia" w:eastAsiaTheme="minorEastAsia" w:hAnsiTheme="minorEastAsia" w:hint="eastAsia"/>
          <w:sz w:val="21"/>
          <w:szCs w:val="21"/>
          <w:u w:val="single"/>
        </w:rPr>
        <w:t>適切に作業を行うことができる技能を有する者を従事させ，又はその者に当該工事に従事する他の者を実地に監督させること。</w:t>
      </w:r>
    </w:p>
    <w:p w14:paraId="5DC39E51" w14:textId="77777777" w:rsidR="00FA6CF8" w:rsidRPr="003E78F8" w:rsidRDefault="00FA6CF8" w:rsidP="00C0412A">
      <w:pPr>
        <w:ind w:left="315" w:hangingChars="150" w:hanging="315"/>
        <w:rPr>
          <w:rFonts w:asciiTheme="minorEastAsia" w:eastAsiaTheme="minorEastAsia" w:hAnsiTheme="minorEastAsia"/>
          <w:sz w:val="21"/>
          <w:szCs w:val="21"/>
        </w:rPr>
      </w:pPr>
    </w:p>
    <w:p w14:paraId="2C15BAE7" w14:textId="42A20C6E" w:rsidR="00FA6CF8" w:rsidRPr="003E78F8" w:rsidRDefault="00FA6CF8" w:rsidP="00FA6CF8">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□「配水管からの分岐～水道メーター」の工事を施行しないため不要</w:t>
      </w:r>
    </w:p>
    <w:p w14:paraId="1AB53BD4" w14:textId="77777777" w:rsidR="003D69D8" w:rsidRPr="003E78F8" w:rsidRDefault="003D69D8" w:rsidP="00C0412A">
      <w:pPr>
        <w:ind w:left="315" w:hangingChars="150" w:hanging="315"/>
        <w:rPr>
          <w:rFonts w:asciiTheme="minorEastAsia" w:eastAsiaTheme="minorEastAsia" w:hAnsiTheme="minorEastAsia"/>
          <w:sz w:val="21"/>
          <w:szCs w:val="21"/>
        </w:rPr>
      </w:pPr>
    </w:p>
    <w:p w14:paraId="73E64F7C" w14:textId="72CF6DD3" w:rsidR="00FA6CF8" w:rsidRPr="003E78F8" w:rsidRDefault="00FA6CF8" w:rsidP="003D69D8">
      <w:pPr>
        <w:ind w:leftChars="100" w:left="2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過去</w:t>
      </w:r>
      <w:r w:rsidR="003D69D8" w:rsidRPr="003E78F8">
        <w:rPr>
          <w:rFonts w:asciiTheme="minorEastAsia" w:eastAsiaTheme="minorEastAsia" w:hAnsiTheme="minorEastAsia" w:hint="eastAsia"/>
          <w:sz w:val="21"/>
          <w:szCs w:val="21"/>
        </w:rPr>
        <w:t>１</w:t>
      </w:r>
      <w:r w:rsidRPr="003E78F8">
        <w:rPr>
          <w:rFonts w:asciiTheme="minorEastAsia" w:eastAsiaTheme="minorEastAsia" w:hAnsiTheme="minorEastAsia" w:hint="eastAsia"/>
          <w:sz w:val="21"/>
          <w:szCs w:val="21"/>
        </w:rPr>
        <w:t>年以内の工事実績がない場合は、直近の状況を記載してください。</w:t>
      </w:r>
    </w:p>
    <w:tbl>
      <w:tblPr>
        <w:tblStyle w:val="a7"/>
        <w:tblW w:w="8847" w:type="dxa"/>
        <w:tblInd w:w="233" w:type="dxa"/>
        <w:tblLook w:val="04A0" w:firstRow="1" w:lastRow="0" w:firstColumn="1" w:lastColumn="0" w:noHBand="0" w:noVBand="1"/>
      </w:tblPr>
      <w:tblGrid>
        <w:gridCol w:w="1806"/>
        <w:gridCol w:w="2576"/>
        <w:gridCol w:w="658"/>
        <w:gridCol w:w="3149"/>
        <w:gridCol w:w="658"/>
      </w:tblGrid>
      <w:tr w:rsidR="003E78F8" w:rsidRPr="003E78F8" w14:paraId="6264F478" w14:textId="77777777" w:rsidTr="003D69D8">
        <w:tc>
          <w:tcPr>
            <w:tcW w:w="1806" w:type="dxa"/>
            <w:vMerge w:val="restart"/>
          </w:tcPr>
          <w:p w14:paraId="12DE1CB8" w14:textId="5C3DE912"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w:t>
            </w:r>
          </w:p>
          <w:p w14:paraId="6E007B02" w14:textId="77777777"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（公表対象外）</w:t>
            </w:r>
          </w:p>
        </w:tc>
        <w:tc>
          <w:tcPr>
            <w:tcW w:w="2576" w:type="dxa"/>
            <w:vMerge w:val="restart"/>
            <w:tcBorders>
              <w:right w:val="single" w:sz="4" w:space="0" w:color="auto"/>
            </w:tcBorders>
          </w:tcPr>
          <w:p w14:paraId="237BF676" w14:textId="686F63E3"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配水管への分水栓の取付・せん孔、給水管の接合、いずれの経験も有しているか（○×を記入）</w:t>
            </w:r>
          </w:p>
        </w:tc>
        <w:tc>
          <w:tcPr>
            <w:tcW w:w="3807" w:type="dxa"/>
            <w:gridSpan w:val="2"/>
            <w:tcBorders>
              <w:top w:val="single" w:sz="4" w:space="0" w:color="auto"/>
              <w:left w:val="single" w:sz="4" w:space="0" w:color="auto"/>
              <w:bottom w:val="nil"/>
              <w:right w:val="single" w:sz="4" w:space="0" w:color="auto"/>
            </w:tcBorders>
          </w:tcPr>
          <w:p w14:paraId="65AAD4B9" w14:textId="77777777" w:rsidR="00FA6CF8" w:rsidRPr="003E78F8" w:rsidRDefault="00FA6CF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資格等を有しているか（○×を記入）</w:t>
            </w:r>
          </w:p>
        </w:tc>
        <w:tc>
          <w:tcPr>
            <w:tcW w:w="658" w:type="dxa"/>
            <w:vMerge w:val="restart"/>
            <w:tcBorders>
              <w:left w:val="single" w:sz="4" w:space="0" w:color="auto"/>
            </w:tcBorders>
          </w:tcPr>
          <w:p w14:paraId="65AF9E76" w14:textId="77777777" w:rsidR="00FA6CF8" w:rsidRPr="003E78F8" w:rsidRDefault="00FA6CF8" w:rsidP="00EF7DD6">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工事</w:t>
            </w:r>
          </w:p>
          <w:p w14:paraId="1D5F0C3B" w14:textId="77777777" w:rsidR="00FA6CF8" w:rsidRPr="003E78F8" w:rsidRDefault="00FA6CF8" w:rsidP="00EF7DD6">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年度</w:t>
            </w:r>
          </w:p>
        </w:tc>
      </w:tr>
      <w:tr w:rsidR="003E78F8" w:rsidRPr="003E78F8" w14:paraId="6C03C0F4" w14:textId="77777777" w:rsidTr="003D69D8">
        <w:tc>
          <w:tcPr>
            <w:tcW w:w="1806" w:type="dxa"/>
            <w:vMerge/>
          </w:tcPr>
          <w:p w14:paraId="560392E8" w14:textId="77777777" w:rsidR="00FA6CF8" w:rsidRPr="003E78F8" w:rsidRDefault="00FA6CF8" w:rsidP="00EF7DD6">
            <w:pPr>
              <w:jc w:val="center"/>
              <w:rPr>
                <w:rFonts w:asciiTheme="minorEastAsia" w:eastAsiaTheme="minorEastAsia" w:hAnsiTheme="minorEastAsia"/>
              </w:rPr>
            </w:pPr>
          </w:p>
        </w:tc>
        <w:tc>
          <w:tcPr>
            <w:tcW w:w="2576" w:type="dxa"/>
            <w:vMerge/>
            <w:tcBorders>
              <w:right w:val="single" w:sz="4" w:space="0" w:color="auto"/>
            </w:tcBorders>
          </w:tcPr>
          <w:p w14:paraId="6227BD06" w14:textId="77777777" w:rsidR="00FA6CF8" w:rsidRPr="003E78F8" w:rsidRDefault="00FA6CF8" w:rsidP="00EF7DD6">
            <w:pPr>
              <w:jc w:val="center"/>
              <w:rPr>
                <w:rFonts w:asciiTheme="minorEastAsia" w:eastAsiaTheme="minorEastAsia" w:hAnsiTheme="minorEastAsia"/>
                <w:w w:val="90"/>
                <w:sz w:val="20"/>
                <w:szCs w:val="20"/>
              </w:rPr>
            </w:pPr>
          </w:p>
        </w:tc>
        <w:tc>
          <w:tcPr>
            <w:tcW w:w="658" w:type="dxa"/>
            <w:tcBorders>
              <w:top w:val="nil"/>
              <w:left w:val="single" w:sz="4" w:space="0" w:color="auto"/>
              <w:bottom w:val="single" w:sz="4" w:space="0" w:color="auto"/>
              <w:right w:val="single" w:sz="4" w:space="0" w:color="auto"/>
            </w:tcBorders>
          </w:tcPr>
          <w:p w14:paraId="298B7ADA" w14:textId="77777777" w:rsidR="00FA6CF8" w:rsidRPr="003E78F8" w:rsidRDefault="00FA6CF8" w:rsidP="00EF7DD6">
            <w:pPr>
              <w:jc w:val="center"/>
              <w:rPr>
                <w:rFonts w:asciiTheme="minorEastAsia" w:eastAsiaTheme="minorEastAsia" w:hAnsiTheme="minorEastAsia"/>
              </w:rPr>
            </w:pPr>
          </w:p>
        </w:tc>
        <w:tc>
          <w:tcPr>
            <w:tcW w:w="3149" w:type="dxa"/>
            <w:tcBorders>
              <w:top w:val="single" w:sz="4" w:space="0" w:color="auto"/>
              <w:left w:val="single" w:sz="4" w:space="0" w:color="auto"/>
            </w:tcBorders>
          </w:tcPr>
          <w:p w14:paraId="66F4D7B5" w14:textId="77777777" w:rsidR="00FA6CF8" w:rsidRPr="003E78F8" w:rsidRDefault="00FA6CF8" w:rsidP="00EF7DD6">
            <w:pPr>
              <w:jc w:val="center"/>
              <w:rPr>
                <w:rFonts w:asciiTheme="minorEastAsia" w:eastAsiaTheme="minorEastAsia" w:hAnsiTheme="minorEastAsia"/>
              </w:rPr>
            </w:pPr>
            <w:r w:rsidRPr="003E78F8">
              <w:rPr>
                <w:rFonts w:asciiTheme="minorEastAsia" w:eastAsiaTheme="minorEastAsia" w:hAnsiTheme="minorEastAsia" w:hint="eastAsia"/>
              </w:rPr>
              <w:t>保有している資格等※</w:t>
            </w:r>
          </w:p>
        </w:tc>
        <w:tc>
          <w:tcPr>
            <w:tcW w:w="658" w:type="dxa"/>
            <w:vMerge/>
          </w:tcPr>
          <w:p w14:paraId="5A0424C7" w14:textId="77777777" w:rsidR="00FA6CF8" w:rsidRPr="003E78F8" w:rsidRDefault="00FA6CF8" w:rsidP="00EF7DD6">
            <w:pPr>
              <w:jc w:val="center"/>
              <w:rPr>
                <w:rFonts w:asciiTheme="minorEastAsia" w:eastAsiaTheme="minorEastAsia" w:hAnsiTheme="minorEastAsia"/>
                <w:w w:val="90"/>
                <w:sz w:val="20"/>
                <w:szCs w:val="20"/>
              </w:rPr>
            </w:pPr>
          </w:p>
        </w:tc>
      </w:tr>
      <w:tr w:rsidR="003E78F8" w:rsidRPr="003E78F8" w14:paraId="77F38810" w14:textId="77777777" w:rsidTr="0083341E">
        <w:trPr>
          <w:trHeight w:val="850"/>
        </w:trPr>
        <w:tc>
          <w:tcPr>
            <w:tcW w:w="1806" w:type="dxa"/>
            <w:vAlign w:val="center"/>
          </w:tcPr>
          <w:p w14:paraId="78AADE5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76BAFCB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tcBorders>
              <w:top w:val="single" w:sz="4" w:space="0" w:color="auto"/>
            </w:tcBorders>
            <w:vAlign w:val="center"/>
          </w:tcPr>
          <w:p w14:paraId="51E2894C"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AF5673"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20946501"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C47477D" w14:textId="77777777" w:rsidTr="0083341E">
        <w:trPr>
          <w:trHeight w:val="850"/>
        </w:trPr>
        <w:tc>
          <w:tcPr>
            <w:tcW w:w="1806" w:type="dxa"/>
            <w:vAlign w:val="center"/>
          </w:tcPr>
          <w:p w14:paraId="7B97322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457006C9"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10AE788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7833CE4D"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65B5D8B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2DC2341" w14:textId="77777777" w:rsidTr="0083341E">
        <w:trPr>
          <w:trHeight w:val="850"/>
        </w:trPr>
        <w:tc>
          <w:tcPr>
            <w:tcW w:w="1806" w:type="dxa"/>
            <w:vAlign w:val="center"/>
          </w:tcPr>
          <w:p w14:paraId="6711219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0FBCDD4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4370C81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7428B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96A020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3E39D76F" w14:textId="77777777" w:rsidTr="0083341E">
        <w:trPr>
          <w:trHeight w:val="850"/>
        </w:trPr>
        <w:tc>
          <w:tcPr>
            <w:tcW w:w="1806" w:type="dxa"/>
            <w:vAlign w:val="center"/>
          </w:tcPr>
          <w:p w14:paraId="06BBD1E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6158EE68"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592AAC0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41FB23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1CF068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4F24C31C" w14:textId="77777777" w:rsidTr="003D69D8">
        <w:trPr>
          <w:trHeight w:val="354"/>
        </w:trPr>
        <w:tc>
          <w:tcPr>
            <w:tcW w:w="8847" w:type="dxa"/>
            <w:gridSpan w:val="5"/>
            <w:tcBorders>
              <w:top w:val="single" w:sz="4" w:space="0" w:color="auto"/>
              <w:left w:val="single" w:sz="4" w:space="0" w:color="auto"/>
              <w:bottom w:val="single" w:sz="4" w:space="0" w:color="auto"/>
              <w:right w:val="single" w:sz="4" w:space="0" w:color="auto"/>
            </w:tcBorders>
            <w:shd w:val="clear" w:color="auto" w:fill="auto"/>
          </w:tcPr>
          <w:p w14:paraId="4C0AA33A" w14:textId="77777777" w:rsidR="00FA6CF8" w:rsidRPr="003E78F8" w:rsidRDefault="00FA6CF8" w:rsidP="00816105">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3B177011" w14:textId="77777777" w:rsidTr="003D69D8">
        <w:trPr>
          <w:trHeight w:val="352"/>
        </w:trPr>
        <w:tc>
          <w:tcPr>
            <w:tcW w:w="88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DD73F" w14:textId="1B66DE9B" w:rsidR="00FA6CF8" w:rsidRPr="003E78F8" w:rsidRDefault="00FA6CF8" w:rsidP="00816105">
            <w:pPr>
              <w:ind w:firstLineChars="100" w:firstLine="210"/>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可　</w:t>
            </w:r>
            <w:r w:rsidR="006B4FEC">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 xml:space="preserve">　不可</w:t>
            </w:r>
          </w:p>
        </w:tc>
      </w:tr>
    </w:tbl>
    <w:p w14:paraId="233B65EE"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※以下に示す保有資格等（下線部）を記載してください。</w:t>
      </w:r>
    </w:p>
    <w:p w14:paraId="07A1606A" w14:textId="1A32D796" w:rsidR="00FA6CF8" w:rsidRPr="003E78F8" w:rsidRDefault="00816105" w:rsidP="00816105">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　水道事業者等によって行われた試験等による</w:t>
      </w:r>
      <w:r w:rsidR="00FA6CF8" w:rsidRPr="003E78F8">
        <w:rPr>
          <w:rFonts w:asciiTheme="minorEastAsia" w:eastAsiaTheme="minorEastAsia" w:hAnsiTheme="minorEastAsia" w:hint="eastAsia"/>
          <w:sz w:val="21"/>
          <w:szCs w:val="21"/>
        </w:rPr>
        <w:t>資格</w:t>
      </w:r>
    </w:p>
    <w:p w14:paraId="54FC809F" w14:textId="234953CA" w:rsidR="00FA6CF8" w:rsidRPr="003E78F8" w:rsidRDefault="00FA6CF8" w:rsidP="009D44B5">
      <w:pPr>
        <w:spacing w:line="300" w:lineRule="exact"/>
        <w:ind w:left="630" w:hangingChars="300" w:hanging="63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②　職業能力開発促進法（昭和</w:t>
      </w:r>
      <w:r w:rsidR="00816105">
        <w:rPr>
          <w:rFonts w:asciiTheme="minorEastAsia" w:eastAsiaTheme="minorEastAsia" w:hAnsiTheme="minorEastAsia" w:hint="eastAsia"/>
          <w:sz w:val="21"/>
          <w:szCs w:val="21"/>
        </w:rPr>
        <w:t>44</w:t>
      </w:r>
      <w:r w:rsidRPr="003E78F8">
        <w:rPr>
          <w:rFonts w:asciiTheme="minorEastAsia" w:eastAsiaTheme="minorEastAsia" w:hAnsiTheme="minorEastAsia" w:hint="eastAsia"/>
          <w:sz w:val="21"/>
          <w:szCs w:val="21"/>
        </w:rPr>
        <w:t>年</w:t>
      </w:r>
      <w:r w:rsidR="00816105">
        <w:rPr>
          <w:rFonts w:asciiTheme="minorEastAsia" w:eastAsiaTheme="minorEastAsia" w:hAnsiTheme="minorEastAsia" w:hint="eastAsia"/>
          <w:sz w:val="21"/>
          <w:szCs w:val="21"/>
        </w:rPr>
        <w:t>法律第64</w:t>
      </w:r>
      <w:r w:rsidRPr="003E78F8">
        <w:rPr>
          <w:rFonts w:asciiTheme="minorEastAsia" w:eastAsiaTheme="minorEastAsia" w:hAnsiTheme="minorEastAsia" w:hint="eastAsia"/>
          <w:sz w:val="21"/>
          <w:szCs w:val="21"/>
        </w:rPr>
        <w:t>号）第</w:t>
      </w:r>
      <w:r w:rsidR="00816105">
        <w:rPr>
          <w:rFonts w:asciiTheme="minorEastAsia" w:eastAsiaTheme="minorEastAsia" w:hAnsiTheme="minorEastAsia" w:hint="eastAsia"/>
          <w:sz w:val="21"/>
          <w:szCs w:val="21"/>
        </w:rPr>
        <w:t>44</w:t>
      </w:r>
      <w:r w:rsidRPr="003E78F8">
        <w:rPr>
          <w:rFonts w:asciiTheme="minorEastAsia" w:eastAsiaTheme="minorEastAsia" w:hAnsiTheme="minorEastAsia" w:hint="eastAsia"/>
          <w:sz w:val="21"/>
          <w:szCs w:val="21"/>
        </w:rPr>
        <w:t>条に規定する</w:t>
      </w:r>
      <w:r w:rsidRPr="003E78F8">
        <w:rPr>
          <w:rFonts w:asciiTheme="minorEastAsia" w:eastAsiaTheme="minorEastAsia" w:hAnsiTheme="minorEastAsia" w:hint="eastAsia"/>
          <w:sz w:val="21"/>
          <w:szCs w:val="21"/>
          <w:u w:val="single"/>
        </w:rPr>
        <w:t>配管技能士</w:t>
      </w:r>
    </w:p>
    <w:p w14:paraId="75DF43DA" w14:textId="23F088C7" w:rsidR="00FA6CF8" w:rsidRPr="003E78F8" w:rsidRDefault="00FA6CF8" w:rsidP="00816105">
      <w:pPr>
        <w:spacing w:line="300" w:lineRule="exact"/>
        <w:ind w:left="840" w:hangingChars="400" w:hanging="8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③　職業能力開発促進法第</w:t>
      </w:r>
      <w:r w:rsidR="00816105">
        <w:rPr>
          <w:rFonts w:asciiTheme="minorEastAsia" w:eastAsiaTheme="minorEastAsia" w:hAnsiTheme="minorEastAsia" w:hint="eastAsia"/>
          <w:sz w:val="21"/>
          <w:szCs w:val="21"/>
        </w:rPr>
        <w:t>24</w:t>
      </w:r>
      <w:r w:rsidRPr="003E78F8">
        <w:rPr>
          <w:rFonts w:asciiTheme="minorEastAsia" w:eastAsiaTheme="minorEastAsia" w:hAnsiTheme="minorEastAsia" w:hint="eastAsia"/>
          <w:sz w:val="21"/>
          <w:szCs w:val="21"/>
        </w:rPr>
        <w:t>条に規定する都道府県の認定を受けた職業訓練校の</w:t>
      </w:r>
      <w:r w:rsidRPr="003E78F8">
        <w:rPr>
          <w:rFonts w:asciiTheme="minorEastAsia" w:eastAsiaTheme="minorEastAsia" w:hAnsiTheme="minorEastAsia" w:hint="eastAsia"/>
          <w:sz w:val="21"/>
          <w:szCs w:val="21"/>
          <w:u w:val="single"/>
        </w:rPr>
        <w:t>配管科の課程修了</w:t>
      </w:r>
      <w:r w:rsidRPr="003E78F8">
        <w:rPr>
          <w:rFonts w:asciiTheme="minorEastAsia" w:eastAsiaTheme="minorEastAsia" w:hAnsiTheme="minorEastAsia" w:hint="eastAsia"/>
          <w:sz w:val="21"/>
          <w:szCs w:val="21"/>
        </w:rPr>
        <w:t>者</w:t>
      </w:r>
    </w:p>
    <w:p w14:paraId="113AF836" w14:textId="1BA18AC0" w:rsidR="00FA6CF8" w:rsidRPr="003E78F8" w:rsidRDefault="00FA6CF8" w:rsidP="00FA6CF8">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14:paraId="1E50E664" w14:textId="1F54B1EE" w:rsidR="00FA6CF8" w:rsidRPr="003E78F8" w:rsidRDefault="00FA6CF8" w:rsidP="00FA6CF8">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（配管技能者</w:t>
      </w:r>
      <w:r w:rsidRPr="003E78F8">
        <w:rPr>
          <w:rFonts w:asciiTheme="minorEastAsia" w:eastAsiaTheme="minorEastAsia" w:hAnsiTheme="minorEastAsia" w:hint="eastAsia"/>
          <w:sz w:val="21"/>
          <w:szCs w:val="21"/>
          <w:u w:val="single"/>
        </w:rPr>
        <w:t>講習会修了者</w:t>
      </w:r>
      <w:r w:rsidRPr="003E78F8">
        <w:rPr>
          <w:rFonts w:asciiTheme="minorEastAsia" w:eastAsiaTheme="minorEastAsia" w:hAnsiTheme="minorEastAsia" w:hint="eastAsia"/>
          <w:sz w:val="21"/>
          <w:szCs w:val="21"/>
        </w:rPr>
        <w:t>、配管技能</w:t>
      </w:r>
      <w:r w:rsidRPr="003E78F8">
        <w:rPr>
          <w:rFonts w:asciiTheme="minorEastAsia" w:eastAsiaTheme="minorEastAsia" w:hAnsiTheme="minorEastAsia" w:hint="eastAsia"/>
          <w:sz w:val="21"/>
          <w:szCs w:val="21"/>
          <w:u w:val="single"/>
        </w:rPr>
        <w:t>検定会合格者</w:t>
      </w:r>
      <w:r w:rsidRPr="003E78F8">
        <w:rPr>
          <w:rFonts w:asciiTheme="minorEastAsia" w:eastAsiaTheme="minorEastAsia" w:hAnsiTheme="minorEastAsia" w:hint="eastAsia"/>
          <w:sz w:val="21"/>
          <w:szCs w:val="21"/>
        </w:rPr>
        <w:t>、配管</w:t>
      </w:r>
      <w:r w:rsidRPr="003E78F8">
        <w:rPr>
          <w:rFonts w:asciiTheme="minorEastAsia" w:eastAsiaTheme="minorEastAsia" w:hAnsiTheme="minorEastAsia" w:hint="eastAsia"/>
          <w:sz w:val="21"/>
          <w:szCs w:val="21"/>
          <w:u w:val="single"/>
        </w:rPr>
        <w:t>技能者認定</w:t>
      </w:r>
      <w:r w:rsidRPr="003E78F8">
        <w:rPr>
          <w:rFonts w:asciiTheme="minorEastAsia" w:eastAsiaTheme="minorEastAsia" w:hAnsiTheme="minorEastAsia" w:hint="eastAsia"/>
          <w:sz w:val="21"/>
          <w:szCs w:val="21"/>
        </w:rPr>
        <w:t>）</w:t>
      </w:r>
    </w:p>
    <w:p w14:paraId="20A35BB4" w14:textId="6DE01CD6" w:rsidR="00FA6CF8" w:rsidRPr="003E78F8" w:rsidRDefault="00816105"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6CF8" w:rsidRPr="003E78F8">
        <w:rPr>
          <w:rFonts w:asciiTheme="minorEastAsia" w:eastAsiaTheme="minorEastAsia" w:hAnsiTheme="minorEastAsia" w:hint="eastAsia"/>
          <w:sz w:val="21"/>
          <w:szCs w:val="21"/>
        </w:rPr>
        <w:t>資格を証明する書類（資格証等）の写しを添付してください。</w:t>
      </w:r>
    </w:p>
    <w:p w14:paraId="3601C5E8" w14:textId="49BF1F26" w:rsidR="00FA6CF8" w:rsidRPr="003E78F8" w:rsidRDefault="00816105"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6CF8" w:rsidRPr="003E78F8">
        <w:rPr>
          <w:rFonts w:asciiTheme="minorEastAsia" w:eastAsiaTheme="minorEastAsia" w:hAnsiTheme="minorEastAsia" w:hint="eastAsia"/>
          <w:sz w:val="21"/>
          <w:szCs w:val="21"/>
        </w:rPr>
        <w:t>「配水管からの分岐～水道メーター」の工事を施行しない場合は、任意の記載となります。</w:t>
      </w:r>
    </w:p>
    <w:p w14:paraId="7D1233FD" w14:textId="441AD3BD" w:rsidR="00FA6CF8" w:rsidRPr="003E78F8" w:rsidRDefault="00816105"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6CF8" w:rsidRPr="003E78F8">
        <w:rPr>
          <w:rFonts w:asciiTheme="minorEastAsia" w:eastAsiaTheme="minorEastAsia" w:hAnsiTheme="minorEastAsia" w:hint="eastAsia"/>
          <w:sz w:val="21"/>
          <w:szCs w:val="21"/>
        </w:rPr>
        <w:t>技能を有する者の氏名は、公表対象ではありません。</w:t>
      </w:r>
    </w:p>
    <w:p w14:paraId="13A504FB" w14:textId="5439D8D1" w:rsidR="00FA6CF8" w:rsidRPr="003E78F8" w:rsidRDefault="00816105" w:rsidP="003D69D8">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6CF8" w:rsidRPr="003E78F8">
        <w:rPr>
          <w:rFonts w:asciiTheme="minorEastAsia" w:eastAsiaTheme="minorEastAsia" w:hAnsiTheme="minorEastAsia" w:hint="eastAsia"/>
          <w:sz w:val="21"/>
          <w:szCs w:val="21"/>
        </w:rPr>
        <w:t>行数が足りない場合は、必要に応じてコピー等してください。</w:t>
      </w:r>
    </w:p>
    <w:sectPr w:rsidR="00FA6CF8" w:rsidRPr="003E78F8" w:rsidSect="001855D6">
      <w:headerReference w:type="default" r:id="rId8"/>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089C" w14:textId="77777777" w:rsidR="00B35B51" w:rsidRDefault="00B35B51" w:rsidP="00B11BB1">
      <w:r>
        <w:separator/>
      </w:r>
    </w:p>
  </w:endnote>
  <w:endnote w:type="continuationSeparator" w:id="0">
    <w:p w14:paraId="5EF19F91" w14:textId="77777777" w:rsidR="00B35B51" w:rsidRDefault="00B35B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D89C" w14:textId="77777777" w:rsidR="00B35B51" w:rsidRDefault="00B35B51" w:rsidP="00B11BB1">
      <w:r>
        <w:separator/>
      </w:r>
    </w:p>
  </w:footnote>
  <w:footnote w:type="continuationSeparator" w:id="0">
    <w:p w14:paraId="791F9BEA" w14:textId="77777777" w:rsidR="00B35B51" w:rsidRDefault="00B35B5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593C"/>
    <w:rsid w:val="000C0885"/>
    <w:rsid w:val="000C25F4"/>
    <w:rsid w:val="000C459E"/>
    <w:rsid w:val="000D2D92"/>
    <w:rsid w:val="000E43B2"/>
    <w:rsid w:val="000E6DBA"/>
    <w:rsid w:val="000E7EA4"/>
    <w:rsid w:val="0010359D"/>
    <w:rsid w:val="00114A4D"/>
    <w:rsid w:val="0015407E"/>
    <w:rsid w:val="0016411B"/>
    <w:rsid w:val="001855D6"/>
    <w:rsid w:val="001944C8"/>
    <w:rsid w:val="001A728E"/>
    <w:rsid w:val="001B0A66"/>
    <w:rsid w:val="001B3375"/>
    <w:rsid w:val="001D1F6F"/>
    <w:rsid w:val="001D341E"/>
    <w:rsid w:val="001F45FA"/>
    <w:rsid w:val="00205898"/>
    <w:rsid w:val="002124AD"/>
    <w:rsid w:val="00216305"/>
    <w:rsid w:val="00223ECC"/>
    <w:rsid w:val="00247F66"/>
    <w:rsid w:val="002723B5"/>
    <w:rsid w:val="00275A4D"/>
    <w:rsid w:val="0028361E"/>
    <w:rsid w:val="002A554B"/>
    <w:rsid w:val="002B1550"/>
    <w:rsid w:val="002C2D59"/>
    <w:rsid w:val="002C65CC"/>
    <w:rsid w:val="002F2F0B"/>
    <w:rsid w:val="002F4CB6"/>
    <w:rsid w:val="003023F6"/>
    <w:rsid w:val="00304900"/>
    <w:rsid w:val="00321BA3"/>
    <w:rsid w:val="003221D4"/>
    <w:rsid w:val="0032765B"/>
    <w:rsid w:val="003349A4"/>
    <w:rsid w:val="003376E1"/>
    <w:rsid w:val="00351C31"/>
    <w:rsid w:val="0035226D"/>
    <w:rsid w:val="00367FCF"/>
    <w:rsid w:val="003773BC"/>
    <w:rsid w:val="003816EB"/>
    <w:rsid w:val="00385376"/>
    <w:rsid w:val="0039260C"/>
    <w:rsid w:val="003968FB"/>
    <w:rsid w:val="003B22D8"/>
    <w:rsid w:val="003C54DB"/>
    <w:rsid w:val="003D2BFD"/>
    <w:rsid w:val="003D69D8"/>
    <w:rsid w:val="003E56BE"/>
    <w:rsid w:val="003E78F8"/>
    <w:rsid w:val="003F78A5"/>
    <w:rsid w:val="00400729"/>
    <w:rsid w:val="00405770"/>
    <w:rsid w:val="00412033"/>
    <w:rsid w:val="00412731"/>
    <w:rsid w:val="0041428F"/>
    <w:rsid w:val="00417252"/>
    <w:rsid w:val="0045041A"/>
    <w:rsid w:val="004520C0"/>
    <w:rsid w:val="004617DC"/>
    <w:rsid w:val="00464489"/>
    <w:rsid w:val="004820ED"/>
    <w:rsid w:val="004A37E0"/>
    <w:rsid w:val="004C003A"/>
    <w:rsid w:val="004D18F1"/>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D1B9A"/>
    <w:rsid w:val="005D1FC0"/>
    <w:rsid w:val="005D3498"/>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87898"/>
    <w:rsid w:val="0069465F"/>
    <w:rsid w:val="00694A07"/>
    <w:rsid w:val="006A29B3"/>
    <w:rsid w:val="006B4FEC"/>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8140B3"/>
    <w:rsid w:val="00816105"/>
    <w:rsid w:val="00816EC5"/>
    <w:rsid w:val="0083341E"/>
    <w:rsid w:val="00842A89"/>
    <w:rsid w:val="0085366E"/>
    <w:rsid w:val="00866490"/>
    <w:rsid w:val="00873AEC"/>
    <w:rsid w:val="008800C3"/>
    <w:rsid w:val="008A118D"/>
    <w:rsid w:val="008A2302"/>
    <w:rsid w:val="008A582B"/>
    <w:rsid w:val="008C049D"/>
    <w:rsid w:val="008D5265"/>
    <w:rsid w:val="008D78B3"/>
    <w:rsid w:val="009009D0"/>
    <w:rsid w:val="009032C6"/>
    <w:rsid w:val="00912820"/>
    <w:rsid w:val="00912DF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E1113"/>
    <w:rsid w:val="009E1F01"/>
    <w:rsid w:val="009F3119"/>
    <w:rsid w:val="009F51CA"/>
    <w:rsid w:val="00A03ECF"/>
    <w:rsid w:val="00A303D9"/>
    <w:rsid w:val="00A317ED"/>
    <w:rsid w:val="00A31DFE"/>
    <w:rsid w:val="00A320C7"/>
    <w:rsid w:val="00A33E7A"/>
    <w:rsid w:val="00A34D08"/>
    <w:rsid w:val="00A44E7D"/>
    <w:rsid w:val="00A52712"/>
    <w:rsid w:val="00A53ED8"/>
    <w:rsid w:val="00A5430F"/>
    <w:rsid w:val="00A56C50"/>
    <w:rsid w:val="00A5776E"/>
    <w:rsid w:val="00A81D75"/>
    <w:rsid w:val="00A82314"/>
    <w:rsid w:val="00A8776E"/>
    <w:rsid w:val="00AA42A8"/>
    <w:rsid w:val="00AB4EF8"/>
    <w:rsid w:val="00AB6238"/>
    <w:rsid w:val="00AB6386"/>
    <w:rsid w:val="00AE059C"/>
    <w:rsid w:val="00AE6147"/>
    <w:rsid w:val="00AF7397"/>
    <w:rsid w:val="00B11BB1"/>
    <w:rsid w:val="00B11BF5"/>
    <w:rsid w:val="00B169F3"/>
    <w:rsid w:val="00B35B51"/>
    <w:rsid w:val="00B37C52"/>
    <w:rsid w:val="00B67B6E"/>
    <w:rsid w:val="00B939BB"/>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90A06"/>
    <w:rsid w:val="00CE49F9"/>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D68FA"/>
    <w:rsid w:val="00DE5FCE"/>
    <w:rsid w:val="00DF224F"/>
    <w:rsid w:val="00E31B4D"/>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3599"/>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43F7-8A44-4EB6-83CE-DC149D89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nodahiro</cp:lastModifiedBy>
  <cp:revision>7</cp:revision>
  <cp:lastPrinted>2020-09-11T02:25:00Z</cp:lastPrinted>
  <dcterms:created xsi:type="dcterms:W3CDTF">2020-06-09T07:46:00Z</dcterms:created>
  <dcterms:modified xsi:type="dcterms:W3CDTF">2022-03-31T06:30:00Z</dcterms:modified>
</cp:coreProperties>
</file>